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D9" w:rsidRDefault="002108D1" w:rsidP="002B77D9">
      <w:pPr>
        <w:shd w:val="clear" w:color="auto" w:fill="FFFFFF"/>
        <w:spacing w:after="0" w:line="294" w:lineRule="atLeast"/>
        <w:jc w:val="center"/>
        <w:textAlignment w:val="baseline"/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</w:pPr>
      <w:r w:rsidRPr="002108D1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 xml:space="preserve">Федеральные законы, акты Президента Российской Федерации </w:t>
      </w:r>
    </w:p>
    <w:p w:rsidR="002108D1" w:rsidRPr="002108D1" w:rsidRDefault="002108D1" w:rsidP="002B77D9">
      <w:pPr>
        <w:shd w:val="clear" w:color="auto" w:fill="FFFFFF"/>
        <w:spacing w:after="0" w:line="294" w:lineRule="atLeast"/>
        <w:jc w:val="center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108D1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и Правительства Российской Федерации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5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Федеральный закон от 7 мая 2013 г. № 79-ФЗ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6" w:tgtFrame="_blank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Федеральный закон от 3 декабря 2012 г. № 230-ФЗ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«О контроле за соответствием расходов лиц, замещающих государственные должности, и иных лиц их доходам»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7" w:tgtFrame="_blank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Федеральный закон от 4 мая 2011 г. № 97-ФЗ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«О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8" w:tgtFrame="_blank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Федеральный закон от 17 июня 2009 г. № 172-ФЗ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«Об антикоррупционной экспертизе нормативных правовых актов и проектов нормативных правовых актов»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9" w:tgtFrame="_blank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Федеральный закон от 25 декабря 2008 г. № 273-ФЗ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«О противодействии коррупции»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10" w:tgtFrame="_blank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Федеральный закон от 27 июля 2006 г. № 152-ФЗ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«О персональных данных»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11" w:tgtFrame="_blank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Федеральный закон от 27 июля 2006 г. № 149-ФЗ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«Об информации, информационных технологиях и о защите информации»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12" w:tgtFrame="_blank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Федеральный закон от 27 июля 2004 г. № 79-ФЗ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«О государственной гражданской службе Российской Федерации»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13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Указ Президента Российской Федерации от 1 апреля 2016 г. № 147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«О Национальном плане противодействия коррупции на 2016-2017 годы» 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14" w:tgtFrame="_blank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Указ Президента Российской Федерации от 15 июля 2015 № 364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«О мерах по совершенствованию организации деятельности в области противодействия коррупции»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15" w:tgtFrame="_blank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Указ Президента Российской Федерации от 8 марта 2015 № 120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«О некоторых вопросах противодействия коррупции»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16" w:tgtFrame="_blank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Указ Президента РФ №460 от 23 июня 2014 г.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17" w:tgtFrame="_blank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Указ Президента РФ №453 от 23 июня 2014 г.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«О внесении изменений в некоторые акты Президента Российской Федерации по вопросам противодействия коррупции»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18" w:tgtFrame="_blank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Указ Президента Российской Федерации от 11 апреля 2014 г. № 226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lang w:eastAsia="ru-RU"/>
        </w:rPr>
        <w:t> </w:t>
      </w:r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«О Национальном плане противодействия коррупции на 2014-2015 годы»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19" w:tgtFrame="_blank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Указ Президента Российской Федерации от 8 июля 2013 г. № 613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lang w:eastAsia="ru-RU"/>
        </w:rPr>
        <w:t> </w:t>
      </w:r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«Вопросы противодействия коррупции»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20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Указ Президента Российской Федерации от 2 апреля 2013 г. № 310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21" w:tgtFrame="_blank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Указ Президента Российской Федерации от 21 июля 2010 г. № 925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«О мерах по реализации отдельных положений Федерального закона «О противодействии коррупции»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22" w:tgtFrame="_blank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Указ Президента Российской Федерации от 1 июля 2010 г. № 821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23" w:tgtFrame="_blank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Указ Президента Российской Федерации от 13 апреля 2010 г. № 460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«О Национальной стратегии противодействия коррупции и Национальном плане противодействия коррупции на 2010-2011 годы»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24" w:tgtFrame="_blank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Указ Президента Российской Федерации от 21 сентября 2009 г. № 1065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25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Указ Президента Российской Федерации от 22 декабря 2015 г. № 650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lang w:eastAsia="ru-RU"/>
        </w:rPr>
        <w:t> </w:t>
      </w:r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«О порядке сообщения лицами, замещающими отдельные государственные должности Российской Федерации, должности федеральной государственной гражданской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26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Указ Президента Российской Федерации от 2 апреля 2013 г. № 309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lang w:eastAsia="ru-RU"/>
        </w:rPr>
        <w:t> </w:t>
      </w:r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«О мерах по реализации отдельных положений Федерального закона «О противодействии коррупции»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27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Постановление Правительства Российской Федерации от 21 января 2015 г. № 29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28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Постановление Правительства Российской Федерации от 9 января 2014 г. № 10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29" w:tgtFrame="_blank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Постановление Правительства Российской Федерации от 5 июля 2013 г. № 568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</w:r>
    </w:p>
    <w:p w:rsidR="002108D1" w:rsidRPr="002108D1" w:rsidRDefault="00DB3DBB" w:rsidP="002B77D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30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«Типовой кодекс этики и служебного поведения государственных служащих Российской Федерации и муниципальных служащих» (одобрен решением президиума Совета при Президенте Российской Федерации по противодействию коррупции от 23 декабря 2010 г.)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(doc, 27.3 KB)</w:t>
      </w:r>
    </w:p>
    <w:p w:rsidR="002108D1" w:rsidRPr="002108D1" w:rsidRDefault="00DB3DBB" w:rsidP="002B77D9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94" w:lineRule="atLeast"/>
        <w:ind w:left="0" w:firstLine="0"/>
        <w:jc w:val="both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2B77D9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fldChar w:fldCharType="begin"/>
      </w:r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instrText xml:space="preserve"> HYPERLINK "http://xn--80abucjiibhv9a.xn--p1ai/%D0%BC%D0%B8%D0%BD%D0%B8%D1%81%D1%82%D0%B5%D1%80%D1%81%D1%82%D0%B2%D0%BE/301/%D1%84%D0%B0%D0%B9%D0%BB/3935/%D0%A2%D0%B8%D0%BF%D0%BE%D0%B2%D0%BE%D0%B5%20%D0%BF%D0%BE%D0%BB%D0%BE%D0%B6%D0%B5%D0%BD%D0%B8%D0%B5%20%D0%BE%20%D0%BF%D0%BE%D0%B4%D1%80.%D0%9F%D0%94%D0%9A.doc" </w:instrText>
      </w:r>
      <w:r w:rsidRPr="002B77D9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fldChar w:fldCharType="separate"/>
      </w:r>
      <w:r w:rsidR="002108D1" w:rsidRPr="002108D1">
        <w:rPr>
          <w:rFonts w:ascii="pt_sansregular" w:eastAsia="Times New Roman" w:hAnsi="pt_sansregular" w:cs="Times New Roman"/>
          <w:color w:val="319ED6"/>
          <w:sz w:val="21"/>
          <w:lang w:eastAsia="ru-RU"/>
        </w:rPr>
        <w:t xml:space="preserve">«Типовое положение о подразделении по профилактике коррупционных и иных правонарушений кадровой службы федерального государственного органа» от 18 февраля 2010 г. № 647п-П16 (утверждено Заместителем Председателя Правительства Российской Федерации - Руководителем Аппарата Правительства Российской Федерации, членом президиума Совета </w:t>
      </w:r>
      <w:hyperlink r:id="rId31" w:tooltip="Приказ Минобрнауки России от 12 февраля 2016 г. № 109 " w:history="1">
        <w:r w:rsidR="002108D1" w:rsidRPr="002108D1">
          <w:rPr>
            <w:rFonts w:ascii="pt_sansregular" w:eastAsia="Times New Roman" w:hAnsi="pt_sansregular" w:cs="Times New Roman"/>
            <w:color w:val="319ED6"/>
            <w:sz w:val="21"/>
            <w:lang w:eastAsia="ru-RU"/>
          </w:rPr>
          <w:t>Приказ Минобрнауки России от 12 февраля 2016 г. № 109 «Об утверждении Порядка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федеральными государственными гражданскими служащими Министерства образования и науки Российской Федерации, на которых распространяются запреты, установленные пунктом 11 части 1 статьи 17 Федерального закона от 27 июля 2004 г. № 79-ФЗ «О государственной гражданской службе Российской Федерации»</w:t>
        </w:r>
      </w:hyperlink>
      <w:r w:rsidR="002108D1" w:rsidRPr="002108D1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 (pdf, 326.7KB)</w:t>
      </w:r>
    </w:p>
    <w:p w:rsidR="00E76CB6" w:rsidRDefault="00DB3DBB" w:rsidP="002B77D9">
      <w:pPr>
        <w:shd w:val="clear" w:color="auto" w:fill="FFFFFF"/>
        <w:tabs>
          <w:tab w:val="num" w:pos="0"/>
          <w:tab w:val="left" w:pos="142"/>
        </w:tabs>
        <w:spacing w:after="0" w:line="294" w:lineRule="atLeast"/>
        <w:jc w:val="both"/>
        <w:textAlignment w:val="baseline"/>
      </w:pPr>
      <w:r w:rsidRPr="002B77D9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fldChar w:fldCharType="end"/>
      </w:r>
    </w:p>
    <w:sectPr w:rsidR="00E76CB6" w:rsidSect="00E7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4099"/>
    <w:multiLevelType w:val="multilevel"/>
    <w:tmpl w:val="A88A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A58B2"/>
    <w:multiLevelType w:val="multilevel"/>
    <w:tmpl w:val="E52E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15A30"/>
    <w:multiLevelType w:val="multilevel"/>
    <w:tmpl w:val="34BC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A304B"/>
    <w:multiLevelType w:val="multilevel"/>
    <w:tmpl w:val="EF1A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3322E"/>
    <w:multiLevelType w:val="multilevel"/>
    <w:tmpl w:val="B36E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33B81"/>
    <w:multiLevelType w:val="multilevel"/>
    <w:tmpl w:val="02E0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1C7B26"/>
    <w:multiLevelType w:val="multilevel"/>
    <w:tmpl w:val="4EB0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08D1"/>
    <w:rsid w:val="002108D1"/>
    <w:rsid w:val="002B77D9"/>
    <w:rsid w:val="005D3457"/>
    <w:rsid w:val="007F5B98"/>
    <w:rsid w:val="00910F45"/>
    <w:rsid w:val="00A3452A"/>
    <w:rsid w:val="00A8349A"/>
    <w:rsid w:val="00DB3DBB"/>
    <w:rsid w:val="00E7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08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0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link_id=5&amp;nd=102131168&amp;intelsearch=" TargetMode="External"/><Relationship Id="rId13" Type="http://schemas.openxmlformats.org/officeDocument/2006/relationships/hyperlink" Target="http://pravo.gov.ru/proxy/ips/?docbody=&amp;nd=102393795&amp;rdk=&amp;intelsearch=%ED%E0%F6%E8%EE%ED%E0%EB%FC%ED%FB%E9+%EF%EB%E0%ED" TargetMode="External"/><Relationship Id="rId18" Type="http://schemas.openxmlformats.org/officeDocument/2006/relationships/hyperlink" Target="http://www.pravo.gov.ru/proxy/ips/?docbody=&amp;link_id=0&amp;nd=102348935&amp;intelsearch=&amp;firstDoc=1" TargetMode="External"/><Relationship Id="rId26" Type="http://schemas.openxmlformats.org/officeDocument/2006/relationships/hyperlink" Target="http://pravo.gov.ru/proxy/ips/?docbody=&amp;nd=102164304&amp;intelsearch=%F3%EA%E0%E7+309+%EE%F2+2+%E0%EF%F0%E5%EB%FF+20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avo.gov.ru/proxy/ips/?docbody=&amp;link_id=2&amp;nd=102140280&amp;intelsearch=" TargetMode="External"/><Relationship Id="rId7" Type="http://schemas.openxmlformats.org/officeDocument/2006/relationships/hyperlink" Target="http://www.pravo.gov.ru/proxy/ips/?docbody=&amp;link_id=3&amp;nd=102147285&amp;intelsearch=" TargetMode="External"/><Relationship Id="rId12" Type="http://schemas.openxmlformats.org/officeDocument/2006/relationships/hyperlink" Target="http://www.pravo.gov.ru/proxy/ips/?docbody=&amp;link_id=10&amp;nd=102088054&amp;intelsearch=" TargetMode="External"/><Relationship Id="rId17" Type="http://schemas.openxmlformats.org/officeDocument/2006/relationships/hyperlink" Target="http://www.pravo.gov.ru/proxy/ips/?docbody=&amp;link_id=0&amp;nd=102353809&amp;intelsearch=&amp;firstDoc=1" TargetMode="External"/><Relationship Id="rId25" Type="http://schemas.openxmlformats.org/officeDocument/2006/relationships/hyperlink" Target="http://pravo.gov.ru/proxy/ips/?docbody=&amp;nd=102384556&amp;intelsearch=%F3%EA%E0%E7+650+%EE%F2+22+%E4%E5%EA%E0%E1%F0%FF+201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ravo.gov.ru/proxy/ips/?docbody=&amp;link_id=0&amp;nd=102353813&amp;intelsearch=&amp;firstDoc=1" TargetMode="External"/><Relationship Id="rId20" Type="http://schemas.openxmlformats.org/officeDocument/2006/relationships/hyperlink" Target="http://www.pravo.gov.ru/proxy/ips/?docbody=&amp;link_id=0&amp;nd=102164305&amp;intelsearch=&amp;firstDoc=1" TargetMode="External"/><Relationship Id="rId29" Type="http://schemas.openxmlformats.org/officeDocument/2006/relationships/hyperlink" Target="http://www.pravo.gov.ru/proxy/ips/?docbody=&amp;link_id=13&amp;nd=102166497&amp;intelsearch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vo.gov.ru/proxy/ips/?docbody=&amp;link_id=2&amp;nd=102161337&amp;intelsearch=" TargetMode="External"/><Relationship Id="rId11" Type="http://schemas.openxmlformats.org/officeDocument/2006/relationships/hyperlink" Target="http://www.pravo.gov.ru/proxy/ips/?docbody=&amp;link_id=8&amp;nd=102108264&amp;intelsearch=" TargetMode="External"/><Relationship Id="rId24" Type="http://schemas.openxmlformats.org/officeDocument/2006/relationships/hyperlink" Target="http://www.pravo.gov.ru/proxy/ips/?docbody=&amp;link_id=2&amp;nd=102132591&amp;intelsearch=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pravo.gov.ru/proxy/ips/?docbody=&amp;link_id=1&amp;nd=102165163&amp;intelsearch=" TargetMode="External"/><Relationship Id="rId15" Type="http://schemas.openxmlformats.org/officeDocument/2006/relationships/hyperlink" Target="http://pravo.gov.ru/proxy/ips/?docbody=&amp;link_id=0&amp;nd=102368620&amp;intelsearch=&amp;firstDoc=1" TargetMode="External"/><Relationship Id="rId23" Type="http://schemas.openxmlformats.org/officeDocument/2006/relationships/hyperlink" Target="http://www.pravo.gov.ru/proxy/ips/?docbody=&amp;link_id=3&amp;nd=102137438&amp;intelsearch=" TargetMode="External"/><Relationship Id="rId28" Type="http://schemas.openxmlformats.org/officeDocument/2006/relationships/hyperlink" Target="http://www.pravo.gov.ru/proxy/ips/?docbody=&amp;link_id=0&amp;nd=102170581&amp;intelsearch=&amp;firstDoc=1" TargetMode="External"/><Relationship Id="rId10" Type="http://schemas.openxmlformats.org/officeDocument/2006/relationships/hyperlink" Target="http://www.pravo.gov.ru/proxy/ips/?docbody=&amp;link_id=8&amp;nd=102108261&amp;intelsearch=" TargetMode="External"/><Relationship Id="rId19" Type="http://schemas.openxmlformats.org/officeDocument/2006/relationships/hyperlink" Target="http://www.pravo.gov.ru/proxy/ips/?docbody=&amp;link_id=1&amp;nd=102166580&amp;intelsearch=" TargetMode="External"/><Relationship Id="rId31" Type="http://schemas.openxmlformats.org/officeDocument/2006/relationships/hyperlink" Target="http://xn--80abucjiibhv9a.xn--p1ai/%D0%BC%D0%B8%D0%BD%D0%B8%D1%81%D1%82%D0%B5%D1%80%D1%81%D1%82%D0%B2%D0%BE/301/%D1%84%D0%B0%D0%B9%D0%BB/7298/Prikaz_%E2%84%96_109_ot_12.02.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link_id=6&amp;nd=102126657&amp;intelsearch=" TargetMode="External"/><Relationship Id="rId14" Type="http://schemas.openxmlformats.org/officeDocument/2006/relationships/hyperlink" Target="http://www.pravo.gov.ru/proxy/ips/?docbody=&amp;link_id=0&amp;nd=102375996&amp;intelsearch=&amp;fisdDoc=1" TargetMode="External"/><Relationship Id="rId22" Type="http://schemas.openxmlformats.org/officeDocument/2006/relationships/hyperlink" Target="http://www.pravo.gov.ru/proxy/ips/?docbody=&amp;link_id=2&amp;nd=102139510&amp;intelsearch=" TargetMode="External"/><Relationship Id="rId27" Type="http://schemas.openxmlformats.org/officeDocument/2006/relationships/hyperlink" Target="http://www.pravo.gov.ru/proxy/ips/?docbody=&amp;link_id=0&amp;nd=102366631&amp;intelsearch=&amp;firstDoc=1&amp;lastDoc=1" TargetMode="External"/><Relationship Id="rId30" Type="http://schemas.openxmlformats.org/officeDocument/2006/relationships/hyperlink" Target="http://xn--80abucjiibhv9a.xn--p1ai/%D0%BC%D0%B8%D0%BD%D0%B8%D1%81%D1%82%D0%B5%D1%80%D1%81%D1%82%D0%B2%D0%BE/301/%D1%84%D0%B0%D0%B9%D0%BB/3934/%D0%A2%D0%B8%D0%BF%D0%BE%D0%B2%D0%BE%D0%B9%20%D0%BA%D0%BE%D0%B4%D0%B5%D0%BA%D1%81%20%D1%8D%D1%82%D0%B8%D0%BA%D0%B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ronzhina_tj</cp:lastModifiedBy>
  <cp:revision>2</cp:revision>
  <dcterms:created xsi:type="dcterms:W3CDTF">2022-12-15T06:16:00Z</dcterms:created>
  <dcterms:modified xsi:type="dcterms:W3CDTF">2022-12-15T06:16:00Z</dcterms:modified>
</cp:coreProperties>
</file>